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5D" w:rsidRPr="00D87E5D" w:rsidRDefault="00D87E5D" w:rsidP="00D87E5D">
      <w:pPr>
        <w:rPr>
          <w:rFonts w:ascii="Arial" w:hAnsi="Arial"/>
        </w:rPr>
      </w:pPr>
      <w:bookmarkStart w:id="0" w:name="_GoBack"/>
      <w:bookmarkEnd w:id="0"/>
    </w:p>
    <w:p w:rsidR="00D87E5D" w:rsidRPr="00D87E5D" w:rsidRDefault="00D87E5D" w:rsidP="00D87E5D">
      <w:pPr>
        <w:rPr>
          <w:rFonts w:ascii="Arial" w:hAnsi="Arial"/>
        </w:rPr>
      </w:pPr>
    </w:p>
    <w:p w:rsidR="00D87E5D" w:rsidRPr="00D87E5D" w:rsidRDefault="00D87E5D" w:rsidP="00D87E5D">
      <w:pPr>
        <w:rPr>
          <w:rFonts w:ascii="Arial" w:hAnsi="Arial"/>
        </w:rPr>
      </w:pPr>
      <w:r w:rsidRPr="00D87E5D">
        <w:rPr>
          <w:rFonts w:ascii="Arial" w:hAnsi="Arial"/>
        </w:rPr>
        <w:t xml:space="preserve">Dear </w:t>
      </w:r>
      <w:r>
        <w:rPr>
          <w:rFonts w:ascii="Arial" w:hAnsi="Arial"/>
        </w:rPr>
        <w:t>members of the research community</w:t>
      </w:r>
      <w:r w:rsidRPr="00D87E5D">
        <w:rPr>
          <w:rFonts w:ascii="Arial" w:hAnsi="Arial"/>
        </w:rPr>
        <w:t>,</w:t>
      </w:r>
    </w:p>
    <w:p w:rsidR="00D87E5D" w:rsidRPr="00D87E5D" w:rsidRDefault="00D87E5D" w:rsidP="00D87E5D">
      <w:pPr>
        <w:rPr>
          <w:rFonts w:ascii="Arial" w:hAnsi="Arial"/>
        </w:rPr>
      </w:pPr>
      <w:r w:rsidRPr="00D87E5D">
        <w:rPr>
          <w:rFonts w:ascii="Arial" w:hAnsi="Arial"/>
        </w:rPr>
        <w:t xml:space="preserve"> </w:t>
      </w:r>
    </w:p>
    <w:p w:rsidR="00D87E5D" w:rsidRPr="00D87E5D" w:rsidRDefault="00D87E5D" w:rsidP="00D87E5D">
      <w:pPr>
        <w:rPr>
          <w:rFonts w:ascii="Arial" w:hAnsi="Arial"/>
        </w:rPr>
      </w:pPr>
      <w:r w:rsidRPr="00D87E5D">
        <w:rPr>
          <w:rFonts w:ascii="Arial" w:hAnsi="Arial"/>
        </w:rPr>
        <w:t xml:space="preserve">Please help us to support fundamental research and students by signing our open letter! </w:t>
      </w:r>
    </w:p>
    <w:p w:rsidR="00D87E5D" w:rsidRPr="00D87E5D" w:rsidRDefault="00D87E5D" w:rsidP="00D87E5D">
      <w:pPr>
        <w:rPr>
          <w:rFonts w:ascii="Arial" w:hAnsi="Arial"/>
        </w:rPr>
      </w:pPr>
    </w:p>
    <w:p w:rsidR="00D87E5D" w:rsidRPr="00D87E5D" w:rsidRDefault="00D87E5D" w:rsidP="00D87E5D">
      <w:pPr>
        <w:rPr>
          <w:rFonts w:ascii="Arial" w:hAnsi="Arial"/>
        </w:rPr>
      </w:pPr>
      <w:r w:rsidRPr="00D87E5D">
        <w:rPr>
          <w:rFonts w:ascii="Arial" w:hAnsi="Arial"/>
        </w:rPr>
        <w:t>Science &amp; Policy Exchange has worked since 2010 to bring the student voice into important science policy discussions, and we aim to do our part to #SupportTheReport (the Fundamental Science Review, see below for more info on "The Report”).</w:t>
      </w:r>
    </w:p>
    <w:p w:rsidR="00D87E5D" w:rsidRPr="00D87E5D" w:rsidRDefault="00D87E5D" w:rsidP="00D87E5D">
      <w:pPr>
        <w:rPr>
          <w:rFonts w:ascii="Arial" w:hAnsi="Arial"/>
        </w:rPr>
      </w:pPr>
    </w:p>
    <w:p w:rsidR="00D87E5D" w:rsidRPr="00D87E5D" w:rsidRDefault="00D87E5D" w:rsidP="00D87E5D">
      <w:pPr>
        <w:rPr>
          <w:rFonts w:ascii="Arial" w:hAnsi="Arial"/>
        </w:rPr>
      </w:pPr>
      <w:r w:rsidRPr="00D87E5D">
        <w:rPr>
          <w:rFonts w:ascii="Arial" w:hAnsi="Arial"/>
        </w:rPr>
        <w:t>About the Naylor report, and why this is important to students and post-docs: The recently released Fundamental Science Review (commonly known as the Naylor Report) has set out 35 clear recommendations as part of a bold plan to restore and strengthen the fundamental research funding ecosystem in Canada. These include actions to increase federal funding for research, improve coordination among funding agencies, and promote diversity. There is a lot of momentum in the scientific community right now urging the government to implement these recommendations in short order. We, as students training to be the next generation of scientists, innovators, and professionals, are especially impacted by changes in research funding because it:</w:t>
      </w:r>
    </w:p>
    <w:p w:rsidR="00D87E5D" w:rsidRPr="00D87E5D" w:rsidRDefault="00D87E5D" w:rsidP="00D87E5D">
      <w:pPr>
        <w:rPr>
          <w:rFonts w:ascii="Arial" w:hAnsi="Arial"/>
        </w:rPr>
      </w:pPr>
    </w:p>
    <w:p w:rsidR="00D87E5D" w:rsidRPr="00D87E5D" w:rsidRDefault="00D87E5D" w:rsidP="00D87E5D">
      <w:pPr>
        <w:rPr>
          <w:rFonts w:ascii="Arial" w:hAnsi="Arial"/>
        </w:rPr>
      </w:pPr>
      <w:r w:rsidRPr="00D87E5D">
        <w:rPr>
          <w:rFonts w:ascii="Arial" w:hAnsi="Arial"/>
        </w:rPr>
        <w:t>• Supports our training in research and critical transferable skills</w:t>
      </w:r>
    </w:p>
    <w:p w:rsidR="00D87E5D" w:rsidRPr="00D87E5D" w:rsidRDefault="00D87E5D" w:rsidP="00D87E5D">
      <w:pPr>
        <w:rPr>
          <w:rFonts w:ascii="Arial" w:hAnsi="Arial"/>
        </w:rPr>
      </w:pPr>
      <w:r w:rsidRPr="00D87E5D">
        <w:rPr>
          <w:rFonts w:ascii="Arial" w:hAnsi="Arial"/>
        </w:rPr>
        <w:t>• Enables us to be competitive on the international stage</w:t>
      </w:r>
    </w:p>
    <w:p w:rsidR="00D87E5D" w:rsidRPr="00D87E5D" w:rsidRDefault="00D87E5D" w:rsidP="00D87E5D">
      <w:pPr>
        <w:rPr>
          <w:rFonts w:ascii="Arial" w:hAnsi="Arial"/>
        </w:rPr>
      </w:pPr>
      <w:r w:rsidRPr="00D87E5D">
        <w:rPr>
          <w:rFonts w:ascii="Arial" w:hAnsi="Arial"/>
        </w:rPr>
        <w:t>• Supports our career-building process through employment</w:t>
      </w:r>
    </w:p>
    <w:p w:rsidR="00D87E5D" w:rsidRPr="00D87E5D" w:rsidRDefault="00D87E5D" w:rsidP="00D87E5D">
      <w:pPr>
        <w:rPr>
          <w:rFonts w:ascii="Arial" w:hAnsi="Arial"/>
        </w:rPr>
      </w:pPr>
      <w:r w:rsidRPr="00D87E5D">
        <w:rPr>
          <w:rFonts w:ascii="Arial" w:hAnsi="Arial"/>
        </w:rPr>
        <w:t>• Promotes expansion of diversity from the student population to leadership levels</w:t>
      </w:r>
    </w:p>
    <w:p w:rsidR="00D87E5D" w:rsidRPr="00D87E5D" w:rsidRDefault="00D87E5D" w:rsidP="00D87E5D">
      <w:pPr>
        <w:rPr>
          <w:rFonts w:ascii="Arial" w:hAnsi="Arial"/>
        </w:rPr>
      </w:pPr>
      <w:r w:rsidRPr="00D87E5D">
        <w:rPr>
          <w:rFonts w:ascii="Arial" w:hAnsi="Arial"/>
        </w:rPr>
        <w:t>• Fosters a curiosity-driven society in which we can build our futures</w:t>
      </w:r>
    </w:p>
    <w:p w:rsidR="00D87E5D" w:rsidRPr="00D87E5D" w:rsidRDefault="00D87E5D" w:rsidP="00D87E5D">
      <w:pPr>
        <w:rPr>
          <w:rFonts w:ascii="Arial" w:hAnsi="Arial"/>
        </w:rPr>
      </w:pPr>
    </w:p>
    <w:p w:rsidR="00D87E5D" w:rsidRPr="00D87E5D" w:rsidRDefault="00D87E5D" w:rsidP="00D87E5D">
      <w:pPr>
        <w:rPr>
          <w:rFonts w:ascii="Arial" w:hAnsi="Arial"/>
        </w:rPr>
      </w:pPr>
    </w:p>
    <w:p w:rsidR="00D87E5D" w:rsidRPr="00D87E5D" w:rsidRDefault="00D87E5D" w:rsidP="00D87E5D">
      <w:pPr>
        <w:rPr>
          <w:rFonts w:ascii="Arial" w:hAnsi="Arial"/>
        </w:rPr>
      </w:pPr>
      <w:r w:rsidRPr="00D87E5D">
        <w:rPr>
          <w:rFonts w:ascii="Arial" w:hAnsi="Arial"/>
        </w:rPr>
        <w:t>Our Campa</w:t>
      </w:r>
      <w:r>
        <w:rPr>
          <w:rFonts w:ascii="Arial" w:hAnsi="Arial"/>
        </w:rPr>
        <w:t>ign</w:t>
      </w:r>
    </w:p>
    <w:p w:rsidR="00D87E5D" w:rsidRPr="00D87E5D" w:rsidRDefault="00D87E5D" w:rsidP="00D87E5D">
      <w:pPr>
        <w:rPr>
          <w:rFonts w:ascii="Arial" w:hAnsi="Arial"/>
        </w:rPr>
      </w:pPr>
    </w:p>
    <w:p w:rsidR="00D87E5D" w:rsidRPr="00D87E5D" w:rsidRDefault="00D87E5D" w:rsidP="00D87E5D">
      <w:pPr>
        <w:rPr>
          <w:rFonts w:ascii="Arial" w:hAnsi="Arial"/>
          <w:b/>
        </w:rPr>
      </w:pPr>
      <w:r w:rsidRPr="00D87E5D">
        <w:rPr>
          <w:rFonts w:ascii="Arial" w:hAnsi="Arial"/>
          <w:b/>
        </w:rPr>
        <w:t>1) We have an Open Letter for you to sign!</w:t>
      </w:r>
    </w:p>
    <w:p w:rsidR="00D87E5D" w:rsidRPr="00D87E5D" w:rsidRDefault="00D87E5D" w:rsidP="00D87E5D">
      <w:pPr>
        <w:rPr>
          <w:rFonts w:ascii="Arial" w:hAnsi="Arial"/>
        </w:rPr>
      </w:pPr>
      <w:r w:rsidRPr="00D87E5D">
        <w:rPr>
          <w:rFonts w:ascii="Arial" w:hAnsi="Arial"/>
        </w:rPr>
        <w:t>We are writing you to announce that we’ve written an open letter, from the perspective of students, to Prime Minister Trudeau in support of fundamental research in Canada.  We invite all research trainees (student &amp; post-docs), and those in the research community who wish to support the student perspective, to join our call for the full implementation of the Fundamental Science Review by signing this letter. The letter is attached in English and in French – to sign this, either click the link in the PDF or visit http://sp-exchange.ca/students4thereport/</w:t>
      </w:r>
    </w:p>
    <w:p w:rsidR="00D87E5D" w:rsidRPr="00D87E5D" w:rsidRDefault="00D87E5D" w:rsidP="00D87E5D">
      <w:pPr>
        <w:rPr>
          <w:rFonts w:ascii="Arial" w:hAnsi="Arial"/>
        </w:rPr>
      </w:pPr>
    </w:p>
    <w:p w:rsidR="00D87E5D" w:rsidRPr="00D87E5D" w:rsidRDefault="00D87E5D" w:rsidP="00D87E5D">
      <w:pPr>
        <w:rPr>
          <w:rFonts w:ascii="Arial" w:hAnsi="Arial"/>
          <w:b/>
        </w:rPr>
      </w:pPr>
      <w:r w:rsidRPr="00D87E5D">
        <w:rPr>
          <w:rFonts w:ascii="Arial" w:hAnsi="Arial"/>
          <w:b/>
        </w:rPr>
        <w:t>2) Submit a video testimonial</w:t>
      </w:r>
    </w:p>
    <w:p w:rsidR="00D87E5D" w:rsidRPr="00D87E5D" w:rsidRDefault="00D87E5D" w:rsidP="00D87E5D">
      <w:pPr>
        <w:rPr>
          <w:rFonts w:ascii="Arial" w:hAnsi="Arial"/>
        </w:rPr>
      </w:pPr>
      <w:r w:rsidRPr="00D87E5D">
        <w:rPr>
          <w:rFonts w:ascii="Arial" w:hAnsi="Arial"/>
        </w:rPr>
        <w:t xml:space="preserve">We also welcome the submission of video testimonials, so that students can tell us in their own words why they support fundamental research and the Naylor Report. These will be posted on our YouTube channel </w:t>
      </w:r>
      <w:r w:rsidRPr="00D87E5D">
        <w:rPr>
          <w:rFonts w:ascii="Arial" w:hAnsi="Arial"/>
        </w:rPr>
        <w:lastRenderedPageBreak/>
        <w:t xml:space="preserve">https://www.youtube.com/user/spedsp, on our website </w:t>
      </w:r>
      <w:r w:rsidRPr="00D87E5D">
        <w:rPr>
          <w:rFonts w:ascii="Arial" w:hAnsi="Arial"/>
          <w:b/>
        </w:rPr>
        <w:t>http://sp-exchange.ca/students4thereport/</w:t>
      </w:r>
      <w:r w:rsidRPr="00D87E5D">
        <w:rPr>
          <w:rFonts w:ascii="Arial" w:hAnsi="Arial"/>
        </w:rPr>
        <w:t>, shared on Facebook https://www.facebook.com/spexchange/ and Twitter https://twitter.com/DSP_SPE, and finally compiled and sent to Prime Minister Trudeau along with the signed letter. Instructions and submission information for these testimonials can also be found on our site.</w:t>
      </w:r>
    </w:p>
    <w:p w:rsidR="00D87E5D" w:rsidRPr="00D87E5D" w:rsidRDefault="00D87E5D" w:rsidP="00D87E5D">
      <w:pPr>
        <w:rPr>
          <w:rFonts w:ascii="Arial" w:hAnsi="Arial"/>
        </w:rPr>
      </w:pPr>
    </w:p>
    <w:p w:rsidR="00D87E5D" w:rsidRPr="00D87E5D" w:rsidRDefault="00D87E5D" w:rsidP="00D87E5D">
      <w:pPr>
        <w:rPr>
          <w:rFonts w:ascii="Arial" w:hAnsi="Arial"/>
        </w:rPr>
      </w:pPr>
    </w:p>
    <w:p w:rsidR="00D87E5D" w:rsidRPr="00D87E5D" w:rsidRDefault="00D87E5D" w:rsidP="00D87E5D">
      <w:pPr>
        <w:rPr>
          <w:rFonts w:ascii="Arial" w:hAnsi="Arial"/>
          <w:b/>
        </w:rPr>
      </w:pPr>
      <w:r w:rsidRPr="00D87E5D">
        <w:rPr>
          <w:rFonts w:ascii="Arial" w:hAnsi="Arial"/>
          <w:b/>
        </w:rPr>
        <w:t>3) Share on social media</w:t>
      </w:r>
    </w:p>
    <w:p w:rsidR="00D87E5D" w:rsidRPr="00D87E5D" w:rsidRDefault="00D87E5D" w:rsidP="00D87E5D">
      <w:pPr>
        <w:rPr>
          <w:rFonts w:ascii="Arial" w:hAnsi="Arial"/>
        </w:rPr>
      </w:pPr>
      <w:r w:rsidRPr="00D87E5D">
        <w:rPr>
          <w:rFonts w:ascii="Arial" w:hAnsi="Arial"/>
        </w:rPr>
        <w:t xml:space="preserve">Please share this letter and our campaign broadly. It is important to show the importance of the student voice in these discussions, and our impact depends on the number of signatures and video submissions we receive in the next two months. If you are active on social media, please support our hashtag </w:t>
      </w:r>
      <w:r w:rsidRPr="00D87E5D">
        <w:rPr>
          <w:rFonts w:ascii="Arial" w:hAnsi="Arial"/>
          <w:b/>
        </w:rPr>
        <w:t>#Students4theReport</w:t>
      </w:r>
      <w:r w:rsidRPr="00D87E5D">
        <w:rPr>
          <w:rFonts w:ascii="Arial" w:hAnsi="Arial"/>
        </w:rPr>
        <w:t xml:space="preserve"> as well as the classic #SupportTheReport to keep the conversation alive!</w:t>
      </w:r>
    </w:p>
    <w:p w:rsidR="00D87E5D" w:rsidRPr="00D87E5D" w:rsidRDefault="00D87E5D" w:rsidP="00D87E5D">
      <w:pPr>
        <w:rPr>
          <w:rFonts w:ascii="Arial" w:hAnsi="Arial"/>
        </w:rPr>
      </w:pPr>
    </w:p>
    <w:p w:rsidR="00D87E5D" w:rsidRPr="00D87E5D" w:rsidRDefault="00D87E5D" w:rsidP="00D87E5D">
      <w:pPr>
        <w:rPr>
          <w:rFonts w:ascii="Arial" w:hAnsi="Arial"/>
          <w:b/>
        </w:rPr>
      </w:pPr>
      <w:r w:rsidRPr="00D87E5D">
        <w:rPr>
          <w:rFonts w:ascii="Arial" w:hAnsi="Arial"/>
          <w:b/>
        </w:rPr>
        <w:t>4) Support similar campaigns</w:t>
      </w:r>
    </w:p>
    <w:p w:rsidR="00D87E5D" w:rsidRPr="00D87E5D" w:rsidRDefault="00D87E5D" w:rsidP="00D87E5D">
      <w:pPr>
        <w:rPr>
          <w:rFonts w:ascii="Arial" w:hAnsi="Arial"/>
        </w:rPr>
      </w:pPr>
      <w:r w:rsidRPr="00D87E5D">
        <w:rPr>
          <w:rFonts w:ascii="Arial" w:hAnsi="Arial"/>
        </w:rPr>
        <w:t>Finally, there is also information on our site about campaigns by our friends at Evidence for Democracy (who pioneered a “write your MP” campaign), the Canadian Society for Molecular Biosciences (who have launched a trainee selfie campaign), as well as the “Summer of Science” movement – we urge you to support these campaigns as well. Although it is available on our website, I have included some information about the Naylor report and its importance to students below, as well as background on our organization.</w:t>
      </w:r>
    </w:p>
    <w:p w:rsidR="00D87E5D" w:rsidRDefault="00D87E5D" w:rsidP="00D87E5D">
      <w:pPr>
        <w:rPr>
          <w:rFonts w:ascii="Arial" w:hAnsi="Arial"/>
        </w:rPr>
      </w:pPr>
    </w:p>
    <w:p w:rsidR="00D87E5D" w:rsidRDefault="00D87E5D" w:rsidP="00D87E5D">
      <w:pPr>
        <w:rPr>
          <w:rFonts w:ascii="Arial" w:hAnsi="Arial"/>
        </w:rPr>
      </w:pPr>
      <w:r>
        <w:rPr>
          <w:rFonts w:ascii="Arial" w:hAnsi="Arial"/>
        </w:rPr>
        <w:t>Thank you for your support !</w:t>
      </w:r>
    </w:p>
    <w:p w:rsidR="00D87E5D" w:rsidRDefault="00D87E5D" w:rsidP="00D87E5D">
      <w:pPr>
        <w:rPr>
          <w:rFonts w:ascii="Arial" w:hAnsi="Arial"/>
        </w:rPr>
      </w:pPr>
    </w:p>
    <w:p w:rsidR="00D87E5D" w:rsidRDefault="00D87E5D" w:rsidP="00D87E5D">
      <w:pPr>
        <w:rPr>
          <w:rFonts w:ascii="Arial" w:hAnsi="Arial"/>
        </w:rPr>
      </w:pPr>
      <w:r>
        <w:rPr>
          <w:rFonts w:ascii="Arial" w:hAnsi="Arial"/>
        </w:rPr>
        <w:t xml:space="preserve">The Science &amp; Policy Exchange team </w:t>
      </w:r>
    </w:p>
    <w:p w:rsidR="00D87E5D" w:rsidRPr="00D87E5D" w:rsidRDefault="00D87E5D" w:rsidP="00D87E5D">
      <w:pPr>
        <w:rPr>
          <w:rFonts w:ascii="Arial" w:hAnsi="Arial"/>
        </w:rPr>
      </w:pPr>
    </w:p>
    <w:p w:rsidR="00D87E5D" w:rsidRPr="00D87E5D" w:rsidRDefault="00D87E5D" w:rsidP="00D87E5D">
      <w:pPr>
        <w:rPr>
          <w:rFonts w:ascii="Arial" w:hAnsi="Arial"/>
        </w:rPr>
      </w:pPr>
      <w:r w:rsidRPr="00D87E5D">
        <w:rPr>
          <w:rFonts w:ascii="Arial" w:hAnsi="Arial"/>
        </w:rPr>
        <w:t>---</w:t>
      </w:r>
    </w:p>
    <w:p w:rsidR="00D87E5D" w:rsidRPr="00D87E5D" w:rsidRDefault="00D87E5D" w:rsidP="00D87E5D">
      <w:pPr>
        <w:rPr>
          <w:rFonts w:ascii="Arial" w:hAnsi="Arial"/>
        </w:rPr>
      </w:pPr>
    </w:p>
    <w:p w:rsidR="00D87E5D" w:rsidRPr="00D87E5D" w:rsidRDefault="00D87E5D" w:rsidP="00D87E5D">
      <w:pPr>
        <w:rPr>
          <w:rFonts w:ascii="Arial" w:hAnsi="Arial"/>
        </w:rPr>
      </w:pPr>
      <w:r w:rsidRPr="00D87E5D">
        <w:rPr>
          <w:rFonts w:ascii="Arial" w:hAnsi="Arial"/>
        </w:rPr>
        <w:t>About us: Science &amp; Policy Exchange (SPE) is a student-run charity based in Montreal. SPE provides a vital forum for the discussion of scientific issues in order to inform policy at both federal and provincial levels. The SPE aims to:</w:t>
      </w:r>
    </w:p>
    <w:p w:rsidR="00D87E5D" w:rsidRPr="00D87E5D" w:rsidRDefault="00D87E5D" w:rsidP="00D87E5D">
      <w:pPr>
        <w:rPr>
          <w:rFonts w:ascii="Arial" w:hAnsi="Arial"/>
        </w:rPr>
      </w:pPr>
      <w:r w:rsidRPr="00D87E5D">
        <w:rPr>
          <w:rFonts w:ascii="Arial" w:hAnsi="Arial"/>
        </w:rPr>
        <w:t>• Bring together leading experts from academia, industry, and government to engage and inform students and the public on issues at the interface of science and policy</w:t>
      </w:r>
    </w:p>
    <w:p w:rsidR="00D87E5D" w:rsidRPr="00D87E5D" w:rsidRDefault="00D87E5D" w:rsidP="00D87E5D">
      <w:pPr>
        <w:rPr>
          <w:rFonts w:ascii="Arial" w:hAnsi="Arial"/>
        </w:rPr>
      </w:pPr>
      <w:r w:rsidRPr="00D87E5D">
        <w:rPr>
          <w:rFonts w:ascii="Arial" w:hAnsi="Arial"/>
        </w:rPr>
        <w:t>• Foster a student voice in evidence-based policy making</w:t>
      </w:r>
    </w:p>
    <w:p w:rsidR="00D87E5D" w:rsidRPr="00D87E5D" w:rsidRDefault="00D87E5D" w:rsidP="00D87E5D">
      <w:pPr>
        <w:rPr>
          <w:rFonts w:ascii="Arial" w:hAnsi="Arial"/>
        </w:rPr>
      </w:pPr>
    </w:p>
    <w:p w:rsidR="00D87E5D" w:rsidRPr="00D87E5D" w:rsidRDefault="00D87E5D" w:rsidP="00D87E5D">
      <w:pPr>
        <w:rPr>
          <w:rFonts w:ascii="Arial" w:hAnsi="Arial"/>
        </w:rPr>
      </w:pPr>
      <w:r w:rsidRPr="00D87E5D">
        <w:rPr>
          <w:rFonts w:ascii="Arial" w:hAnsi="Arial"/>
        </w:rPr>
        <w:t xml:space="preserve"> </w:t>
      </w:r>
    </w:p>
    <w:p w:rsidR="00D87E5D" w:rsidRPr="00D87E5D" w:rsidRDefault="00D87E5D" w:rsidP="00D87E5D">
      <w:pPr>
        <w:rPr>
          <w:rFonts w:ascii="Arial" w:hAnsi="Arial"/>
        </w:rPr>
      </w:pPr>
    </w:p>
    <w:p w:rsidR="00D87E5D" w:rsidRPr="00D87E5D" w:rsidRDefault="00D87E5D" w:rsidP="00D87E5D">
      <w:pPr>
        <w:rPr>
          <w:rFonts w:ascii="Arial" w:hAnsi="Arial"/>
        </w:rPr>
      </w:pPr>
      <w:r w:rsidRPr="00D87E5D">
        <w:rPr>
          <w:rFonts w:ascii="Arial" w:hAnsi="Arial"/>
        </w:rPr>
        <w:t>***</w:t>
      </w:r>
    </w:p>
    <w:p w:rsidR="00D87E5D" w:rsidRPr="00D87E5D" w:rsidRDefault="00D87E5D" w:rsidP="00D87E5D">
      <w:pPr>
        <w:rPr>
          <w:rFonts w:ascii="Arial" w:hAnsi="Arial"/>
        </w:rPr>
      </w:pPr>
    </w:p>
    <w:p w:rsidR="00D87E5D" w:rsidRPr="00D87E5D" w:rsidRDefault="00D87E5D" w:rsidP="00D87E5D">
      <w:pPr>
        <w:rPr>
          <w:rFonts w:ascii="Arial" w:hAnsi="Arial"/>
        </w:rPr>
      </w:pPr>
      <w:r w:rsidRPr="00D87E5D">
        <w:rPr>
          <w:rFonts w:ascii="Arial" w:hAnsi="Arial"/>
        </w:rPr>
        <w:t xml:space="preserve"> </w:t>
      </w:r>
    </w:p>
    <w:p w:rsidR="00D87E5D" w:rsidRDefault="00D87E5D" w:rsidP="00D87E5D">
      <w:pPr>
        <w:rPr>
          <w:rFonts w:ascii="Arial" w:hAnsi="Arial"/>
        </w:rPr>
      </w:pPr>
    </w:p>
    <w:p w:rsidR="00D87E5D" w:rsidRDefault="00D87E5D" w:rsidP="00D87E5D">
      <w:pPr>
        <w:rPr>
          <w:rFonts w:ascii="Arial" w:hAnsi="Arial"/>
        </w:rPr>
      </w:pPr>
    </w:p>
    <w:p w:rsidR="00D87E5D" w:rsidRPr="00D87E5D" w:rsidRDefault="00D87E5D" w:rsidP="00D87E5D">
      <w:pPr>
        <w:rPr>
          <w:rFonts w:ascii="Arial" w:hAnsi="Arial"/>
        </w:rPr>
      </w:pPr>
    </w:p>
    <w:p w:rsidR="00D87E5D" w:rsidRPr="00D87E5D" w:rsidRDefault="00D87E5D" w:rsidP="00D87E5D">
      <w:pPr>
        <w:rPr>
          <w:rFonts w:ascii="Arial" w:hAnsi="Arial"/>
        </w:rPr>
      </w:pPr>
    </w:p>
    <w:p w:rsidR="00D87E5D" w:rsidRPr="00D87E5D" w:rsidRDefault="00D87E5D" w:rsidP="00D87E5D">
      <w:pPr>
        <w:rPr>
          <w:rFonts w:ascii="Arial" w:hAnsi="Arial"/>
        </w:rPr>
      </w:pPr>
      <w:r w:rsidRPr="00D87E5D">
        <w:rPr>
          <w:rFonts w:ascii="Arial" w:hAnsi="Arial"/>
        </w:rPr>
        <w:t xml:space="preserve">Chers </w:t>
      </w:r>
      <w:r>
        <w:rPr>
          <w:rFonts w:ascii="Arial" w:hAnsi="Arial"/>
        </w:rPr>
        <w:t>membres de la communauté de recherche</w:t>
      </w:r>
      <w:r w:rsidRPr="00D87E5D">
        <w:rPr>
          <w:rFonts w:ascii="Arial" w:hAnsi="Arial"/>
        </w:rPr>
        <w:t>,</w:t>
      </w:r>
    </w:p>
    <w:p w:rsidR="00D87E5D" w:rsidRPr="00D87E5D" w:rsidRDefault="00D87E5D" w:rsidP="00D87E5D">
      <w:pPr>
        <w:rPr>
          <w:rFonts w:ascii="Arial" w:hAnsi="Arial"/>
        </w:rPr>
      </w:pPr>
    </w:p>
    <w:p w:rsidR="00D87E5D" w:rsidRDefault="00D87E5D" w:rsidP="00D87E5D">
      <w:pPr>
        <w:rPr>
          <w:rFonts w:ascii="Arial" w:hAnsi="Arial"/>
        </w:rPr>
      </w:pPr>
      <w:r w:rsidRPr="00D87E5D">
        <w:rPr>
          <w:rFonts w:ascii="Arial" w:hAnsi="Arial"/>
        </w:rPr>
        <w:t>Dialogue Sciences et Politiques (</w:t>
      </w:r>
      <w:r>
        <w:rPr>
          <w:rFonts w:ascii="Arial" w:hAnsi="Arial"/>
        </w:rPr>
        <w:t xml:space="preserve">ou </w:t>
      </w:r>
      <w:r w:rsidRPr="00D87E5D">
        <w:rPr>
          <w:rFonts w:ascii="Arial" w:hAnsi="Arial"/>
        </w:rPr>
        <w:t>Science &amp; Policy Exchange</w:t>
      </w:r>
      <w:r>
        <w:rPr>
          <w:rFonts w:ascii="Arial" w:hAnsi="Arial"/>
        </w:rPr>
        <w:t xml:space="preserve"> en anglais</w:t>
      </w:r>
      <w:r w:rsidRPr="00D87E5D">
        <w:rPr>
          <w:rFonts w:ascii="Arial" w:hAnsi="Arial"/>
        </w:rPr>
        <w:t xml:space="preserve">) est un organisme sans but lucratif qui porte la parole étudiante au cœur des discussions politiques depuis 2010. En tant que scientifiques de la nouvelle génération, il est important de nous faire entendre et de mettre la science au cœur des priorités au Canada. </w:t>
      </w:r>
    </w:p>
    <w:p w:rsidR="00D87E5D" w:rsidRDefault="00D87E5D" w:rsidP="00D87E5D">
      <w:pPr>
        <w:rPr>
          <w:rFonts w:ascii="Arial" w:hAnsi="Arial"/>
        </w:rPr>
      </w:pPr>
    </w:p>
    <w:p w:rsidR="00D87E5D" w:rsidRDefault="00D87E5D" w:rsidP="00D87E5D">
      <w:pPr>
        <w:rPr>
          <w:rFonts w:ascii="Arial" w:hAnsi="Arial"/>
        </w:rPr>
      </w:pPr>
      <w:r>
        <w:rPr>
          <w:rFonts w:ascii="Arial" w:hAnsi="Arial"/>
        </w:rPr>
        <w:t xml:space="preserve">Notre campagne : </w:t>
      </w:r>
    </w:p>
    <w:p w:rsidR="00D87E5D" w:rsidRDefault="00D87E5D" w:rsidP="00D87E5D">
      <w:pPr>
        <w:rPr>
          <w:rFonts w:ascii="Arial" w:hAnsi="Arial"/>
        </w:rPr>
      </w:pPr>
    </w:p>
    <w:p w:rsidR="00D87E5D" w:rsidRPr="00D87E5D" w:rsidRDefault="00D87E5D" w:rsidP="00D87E5D">
      <w:pPr>
        <w:rPr>
          <w:rFonts w:ascii="Arial" w:hAnsi="Arial"/>
          <w:b/>
        </w:rPr>
      </w:pPr>
      <w:r>
        <w:rPr>
          <w:rFonts w:ascii="Arial" w:hAnsi="Arial"/>
          <w:b/>
        </w:rPr>
        <w:t>1) Signez notre lettre ouverte</w:t>
      </w:r>
      <w:r w:rsidRPr="00D87E5D">
        <w:rPr>
          <w:rFonts w:ascii="Arial" w:hAnsi="Arial"/>
          <w:b/>
        </w:rPr>
        <w:t>!</w:t>
      </w:r>
    </w:p>
    <w:p w:rsidR="00D87E5D" w:rsidRPr="00D87E5D" w:rsidRDefault="00D87E5D" w:rsidP="00D87E5D">
      <w:pPr>
        <w:rPr>
          <w:rFonts w:ascii="Arial" w:hAnsi="Arial"/>
          <w:b/>
        </w:rPr>
      </w:pPr>
      <w:r>
        <w:rPr>
          <w:rFonts w:ascii="Arial" w:hAnsi="Arial"/>
        </w:rPr>
        <w:t>N</w:t>
      </w:r>
      <w:r w:rsidRPr="00D87E5D">
        <w:rPr>
          <w:rFonts w:ascii="Arial" w:hAnsi="Arial"/>
        </w:rPr>
        <w:t xml:space="preserve">ous appuyons le rapport Naylor pour lequel nous avons écrit une lettre ouverte à l’attention du Premier Ministre Trudeau. Dans cette lettre, nous exposons la perspective étudiante par rapport au rapport Naylor. Nous invitons tous les stagiaires de recherche (étudiants et post-docs), ainsi que toute la communauté de recherche, qui souhaitent soutenir la perspective étudiante, à se joindre à notre appel pour l’application intégrale de l'Examen du Soutien Fédéral aux Sciences en signant cette lettre. La lettre </w:t>
      </w:r>
      <w:r>
        <w:rPr>
          <w:rFonts w:ascii="Arial" w:hAnsi="Arial"/>
        </w:rPr>
        <w:t xml:space="preserve">est disponible </w:t>
      </w:r>
      <w:r w:rsidRPr="00D87E5D">
        <w:rPr>
          <w:rFonts w:ascii="Arial" w:hAnsi="Arial"/>
        </w:rPr>
        <w:t xml:space="preserve">en anglais et en français - pour la </w:t>
      </w:r>
      <w:r>
        <w:rPr>
          <w:rFonts w:ascii="Arial" w:hAnsi="Arial"/>
        </w:rPr>
        <w:t xml:space="preserve">consulter et la </w:t>
      </w:r>
      <w:r w:rsidRPr="00D87E5D">
        <w:rPr>
          <w:rFonts w:ascii="Arial" w:hAnsi="Arial"/>
        </w:rPr>
        <w:t>signer, visitez</w:t>
      </w:r>
      <w:r>
        <w:rPr>
          <w:rFonts w:ascii="Arial" w:hAnsi="Arial"/>
        </w:rPr>
        <w:t xml:space="preserve"> notre site et cliquez sur le lien dans le PDF de la lettre</w:t>
      </w:r>
      <w:r w:rsidRPr="00D87E5D">
        <w:rPr>
          <w:rFonts w:ascii="Arial" w:hAnsi="Arial"/>
        </w:rPr>
        <w:t xml:space="preserve"> </w:t>
      </w:r>
      <w:r w:rsidRPr="00D87E5D">
        <w:rPr>
          <w:rFonts w:ascii="Arial" w:hAnsi="Arial"/>
          <w:b/>
        </w:rPr>
        <w:t>http://sp-exchange.ca/students4thereport/</w:t>
      </w:r>
    </w:p>
    <w:p w:rsidR="00D87E5D" w:rsidRDefault="00D87E5D" w:rsidP="00D87E5D">
      <w:pPr>
        <w:rPr>
          <w:rFonts w:ascii="Arial" w:hAnsi="Arial"/>
        </w:rPr>
      </w:pPr>
    </w:p>
    <w:p w:rsidR="00D87E5D" w:rsidRPr="00D87E5D" w:rsidRDefault="00D87E5D" w:rsidP="00D87E5D">
      <w:pPr>
        <w:rPr>
          <w:rFonts w:ascii="Arial" w:hAnsi="Arial"/>
          <w:b/>
        </w:rPr>
      </w:pPr>
      <w:r w:rsidRPr="00D87E5D">
        <w:rPr>
          <w:rFonts w:ascii="Arial" w:hAnsi="Arial"/>
          <w:b/>
        </w:rPr>
        <w:t xml:space="preserve">2) </w:t>
      </w:r>
      <w:r>
        <w:rPr>
          <w:rFonts w:ascii="Arial" w:hAnsi="Arial"/>
          <w:b/>
        </w:rPr>
        <w:t>Recueil de témoignages étudiants sur la recherche fondamentale</w:t>
      </w:r>
    </w:p>
    <w:p w:rsidR="00D87E5D" w:rsidRPr="00D87E5D" w:rsidRDefault="00D87E5D" w:rsidP="00D87E5D">
      <w:pPr>
        <w:rPr>
          <w:rFonts w:ascii="Arial" w:hAnsi="Arial"/>
        </w:rPr>
      </w:pPr>
      <w:r w:rsidRPr="00D87E5D">
        <w:rPr>
          <w:rFonts w:ascii="Arial" w:hAnsi="Arial"/>
        </w:rPr>
        <w:t>Nous invitons également</w:t>
      </w:r>
      <w:r>
        <w:rPr>
          <w:rFonts w:ascii="Arial" w:hAnsi="Arial"/>
        </w:rPr>
        <w:t xml:space="preserve"> les étudiants</w:t>
      </w:r>
      <w:r w:rsidRPr="00D87E5D">
        <w:rPr>
          <w:rFonts w:ascii="Arial" w:hAnsi="Arial"/>
        </w:rPr>
        <w:t xml:space="preserve"> à soumettre des témoignages vidéo. Dans celles-ci, les étudiants exposeront les raisons précises et personnelles pour lesquelles ils soutiennent la recherche fondamentale et le rapport Naylor. Ces vidéos seront affichés sur notre chaîne YouTube https://www.youtube.com/user/spedsp, sur notre site web http://sp-exchange.ca/students4thereport/, partagées sur Facebook https://www.facebook.com/spexchange/ et Twitter https://twitter.com/DSP_SPE, et finalement compilées et envoyées au Premier ministre Trudeau avec la lettre signée. Les instructions pour soumettre ces témoignages sont disponibles sur notre site web.</w:t>
      </w:r>
    </w:p>
    <w:p w:rsidR="00D87E5D" w:rsidRPr="00D87E5D" w:rsidRDefault="00D87E5D" w:rsidP="00D87E5D">
      <w:pPr>
        <w:rPr>
          <w:rFonts w:ascii="Arial" w:hAnsi="Arial"/>
        </w:rPr>
      </w:pPr>
    </w:p>
    <w:p w:rsidR="00D87E5D" w:rsidRPr="00D87E5D" w:rsidRDefault="00D87E5D" w:rsidP="00D87E5D">
      <w:pPr>
        <w:rPr>
          <w:rFonts w:ascii="Arial" w:hAnsi="Arial"/>
          <w:b/>
        </w:rPr>
      </w:pPr>
      <w:r w:rsidRPr="00D87E5D">
        <w:rPr>
          <w:rFonts w:ascii="Arial" w:hAnsi="Arial"/>
          <w:b/>
        </w:rPr>
        <w:t xml:space="preserve">3) </w:t>
      </w:r>
      <w:r>
        <w:rPr>
          <w:rFonts w:ascii="Arial" w:hAnsi="Arial"/>
          <w:b/>
        </w:rPr>
        <w:t>Mobilisez-vous sur les réseaux sociaux !</w:t>
      </w:r>
    </w:p>
    <w:p w:rsidR="00D87E5D" w:rsidRPr="00D87E5D" w:rsidRDefault="00D87E5D" w:rsidP="00D87E5D">
      <w:pPr>
        <w:rPr>
          <w:rFonts w:ascii="Arial" w:hAnsi="Arial"/>
        </w:rPr>
      </w:pPr>
      <w:r w:rsidRPr="00D87E5D">
        <w:rPr>
          <w:rFonts w:ascii="Arial" w:hAnsi="Arial"/>
        </w:rPr>
        <w:t>Étant donné l’importance de l’enjeu que constitue la recherche canadienne, nous vous demandons de bien vouloir partager cette lettre ainsi que notre campagne. Il est important de montrer l'importance de la perspective étudiante dans ces discussions. Notre impact dépendra du nombre de signatures et de témoignages vidéos que nous recevrons au cours des deux prochains mois. Si vous êtes actifs sur les réseaux sociaux, merci de soutenir également sur ces supports en utilisant notre hashtag #Students4theReport ainsi que le #SupportTheReport pour faire partie du débat!</w:t>
      </w:r>
    </w:p>
    <w:p w:rsidR="00D87E5D" w:rsidRDefault="00D87E5D" w:rsidP="00D87E5D">
      <w:pPr>
        <w:rPr>
          <w:rFonts w:ascii="Arial" w:hAnsi="Arial"/>
        </w:rPr>
      </w:pPr>
    </w:p>
    <w:p w:rsidR="00D87E5D" w:rsidRPr="00D87E5D" w:rsidRDefault="00D87E5D" w:rsidP="00D87E5D">
      <w:pPr>
        <w:rPr>
          <w:rFonts w:ascii="Arial" w:hAnsi="Arial"/>
          <w:b/>
        </w:rPr>
      </w:pPr>
      <w:r w:rsidRPr="00D87E5D">
        <w:rPr>
          <w:rFonts w:ascii="Arial" w:hAnsi="Arial"/>
          <w:b/>
        </w:rPr>
        <w:t xml:space="preserve">4) </w:t>
      </w:r>
      <w:r>
        <w:rPr>
          <w:rFonts w:ascii="Arial" w:hAnsi="Arial"/>
          <w:b/>
        </w:rPr>
        <w:t>Soutenir les campagnes similaires de soutien à la recherche</w:t>
      </w:r>
    </w:p>
    <w:p w:rsidR="00D87E5D" w:rsidRPr="00D87E5D" w:rsidRDefault="00D87E5D" w:rsidP="00D87E5D">
      <w:pPr>
        <w:rPr>
          <w:rFonts w:ascii="Arial" w:hAnsi="Arial"/>
        </w:rPr>
      </w:pPr>
    </w:p>
    <w:p w:rsidR="00D87E5D" w:rsidRPr="00D87E5D" w:rsidRDefault="00D87E5D" w:rsidP="00D87E5D">
      <w:pPr>
        <w:rPr>
          <w:rFonts w:ascii="Arial" w:hAnsi="Arial"/>
        </w:rPr>
      </w:pPr>
      <w:r w:rsidRPr="00D87E5D">
        <w:rPr>
          <w:rFonts w:ascii="Arial" w:hAnsi="Arial"/>
        </w:rPr>
        <w:t>Enfin, nous avons inclus des informations sur les campagnes de nos collègues et collaborateurs pour Evidence for Democracy (pour leur campagne «écrivez à votre député»), la Société Canadienne pour les Biosciences Moléculaires (pour leur campagne de selfie par des étudiants), ainsi que le mouvement «Summer of Science». Nous vous invitons également à soutenir ces campagnes. Bien que cela soit disponible sur notre site web, j'ai également inclus des informations sur le rapport Naylor et son importance pour les étudiants ci-dessous, ainsi qu’une courte description de notre organisation.</w:t>
      </w:r>
    </w:p>
    <w:p w:rsidR="00D87E5D" w:rsidRDefault="00D87E5D" w:rsidP="00D87E5D">
      <w:pPr>
        <w:rPr>
          <w:rFonts w:ascii="Arial" w:hAnsi="Arial"/>
        </w:rPr>
      </w:pPr>
    </w:p>
    <w:p w:rsidR="00D87E5D" w:rsidRDefault="00D87E5D" w:rsidP="00D87E5D">
      <w:pPr>
        <w:rPr>
          <w:rFonts w:ascii="Arial" w:hAnsi="Arial"/>
        </w:rPr>
      </w:pPr>
      <w:r>
        <w:rPr>
          <w:rFonts w:ascii="Arial" w:hAnsi="Arial"/>
        </w:rPr>
        <w:t>Merci de votre soutien, on compte sur vous !</w:t>
      </w:r>
    </w:p>
    <w:p w:rsidR="00D87E5D" w:rsidRDefault="00D87E5D" w:rsidP="00D87E5D">
      <w:pPr>
        <w:rPr>
          <w:rFonts w:ascii="Arial" w:hAnsi="Arial"/>
        </w:rPr>
      </w:pPr>
    </w:p>
    <w:p w:rsidR="00D87E5D" w:rsidRDefault="00D87E5D" w:rsidP="00D87E5D">
      <w:pPr>
        <w:rPr>
          <w:rFonts w:ascii="Arial" w:hAnsi="Arial"/>
        </w:rPr>
      </w:pPr>
      <w:r>
        <w:rPr>
          <w:rFonts w:ascii="Arial" w:hAnsi="Arial"/>
        </w:rPr>
        <w:t>L’équipe Dialogue Sciences &amp; Politiques</w:t>
      </w:r>
    </w:p>
    <w:p w:rsidR="00D87E5D" w:rsidRDefault="00D87E5D" w:rsidP="00D87E5D">
      <w:pPr>
        <w:rPr>
          <w:rFonts w:ascii="Arial" w:hAnsi="Arial"/>
        </w:rPr>
      </w:pPr>
    </w:p>
    <w:p w:rsidR="00D87E5D" w:rsidRPr="00D87E5D" w:rsidRDefault="00D87E5D" w:rsidP="00D87E5D">
      <w:pPr>
        <w:rPr>
          <w:rFonts w:ascii="Arial" w:hAnsi="Arial"/>
        </w:rPr>
      </w:pPr>
    </w:p>
    <w:p w:rsidR="00D87E5D" w:rsidRPr="00D87E5D" w:rsidRDefault="00D87E5D" w:rsidP="00D87E5D">
      <w:pPr>
        <w:rPr>
          <w:rFonts w:ascii="Arial" w:hAnsi="Arial"/>
        </w:rPr>
      </w:pPr>
      <w:r w:rsidRPr="00D87E5D">
        <w:rPr>
          <w:rFonts w:ascii="Arial" w:hAnsi="Arial"/>
        </w:rPr>
        <w:t xml:space="preserve"> ---</w:t>
      </w:r>
    </w:p>
    <w:p w:rsidR="00D87E5D" w:rsidRPr="00D87E5D" w:rsidRDefault="00D87E5D" w:rsidP="00D87E5D">
      <w:pPr>
        <w:rPr>
          <w:rFonts w:ascii="Arial" w:hAnsi="Arial"/>
        </w:rPr>
      </w:pPr>
    </w:p>
    <w:p w:rsidR="00D87E5D" w:rsidRPr="00D87E5D" w:rsidRDefault="00D87E5D" w:rsidP="00D87E5D">
      <w:pPr>
        <w:rPr>
          <w:rFonts w:ascii="Arial" w:hAnsi="Arial"/>
        </w:rPr>
      </w:pPr>
      <w:r w:rsidRPr="00D87E5D">
        <w:rPr>
          <w:rFonts w:ascii="Arial" w:hAnsi="Arial"/>
        </w:rPr>
        <w:t xml:space="preserve">Quelques mots à propos du rapport Naylor et de son importance pour les étudiants et les post-docs. L'examen du soutien fédéral aux sciences (communément appelé Rapport Naylor) a récemment formulé 35 recommandations claires dans le cadre d'un plan audacieux visant à restaurer et renforcer l'écosystème du financement de la recherche fondamentale au Canada. Il s'agit notamment d’accroitre le financement fédéral pour la recherche, d’améliorer la coordination entre les organismes de financement et de promouvoir la diversité. La communauté scientifique dans son ensemble appuie ce rapport auprès du gouvernement par le biais de différentes initiatives et plaide pour la mise en place rapide de ces recommandations. </w:t>
      </w:r>
    </w:p>
    <w:p w:rsidR="00D87E5D" w:rsidRPr="00D87E5D" w:rsidRDefault="00D87E5D" w:rsidP="00D87E5D">
      <w:pPr>
        <w:rPr>
          <w:rFonts w:ascii="Arial" w:hAnsi="Arial"/>
        </w:rPr>
      </w:pPr>
    </w:p>
    <w:p w:rsidR="00D87E5D" w:rsidRPr="00D87E5D" w:rsidRDefault="00D87E5D" w:rsidP="00D87E5D">
      <w:pPr>
        <w:rPr>
          <w:rFonts w:ascii="Arial" w:hAnsi="Arial"/>
        </w:rPr>
      </w:pPr>
      <w:r w:rsidRPr="00D87E5D">
        <w:rPr>
          <w:rFonts w:ascii="Arial" w:hAnsi="Arial"/>
        </w:rPr>
        <w:t xml:space="preserve">Le financement fédéral pour la recherche fondamentale au Canada a considérablement diminué au cours de la dernière décennie. En tant qu’étudiants formés pour devenir la prochaine génération de scientifiques, d'innovateurs et de professionnels, nous sommes particulièrement touchés par le financement de la recherche. En effet, ce financement favorise: </w:t>
      </w:r>
    </w:p>
    <w:p w:rsidR="00D87E5D" w:rsidRPr="00D87E5D" w:rsidRDefault="00D87E5D" w:rsidP="00D87E5D">
      <w:pPr>
        <w:rPr>
          <w:rFonts w:ascii="Arial" w:hAnsi="Arial"/>
        </w:rPr>
      </w:pPr>
    </w:p>
    <w:p w:rsidR="00D87E5D" w:rsidRPr="00D87E5D" w:rsidRDefault="00D87E5D" w:rsidP="00D87E5D">
      <w:pPr>
        <w:rPr>
          <w:rFonts w:ascii="Arial" w:hAnsi="Arial"/>
        </w:rPr>
      </w:pPr>
      <w:r w:rsidRPr="00D87E5D">
        <w:rPr>
          <w:rFonts w:ascii="Arial" w:hAnsi="Arial"/>
        </w:rPr>
        <w:t>• Notre formation à la recherche et développe nos compétences transversales</w:t>
      </w:r>
    </w:p>
    <w:p w:rsidR="00D87E5D" w:rsidRPr="00D87E5D" w:rsidRDefault="00D87E5D" w:rsidP="00D87E5D">
      <w:pPr>
        <w:rPr>
          <w:rFonts w:ascii="Arial" w:hAnsi="Arial"/>
        </w:rPr>
      </w:pPr>
      <w:r w:rsidRPr="00D87E5D">
        <w:rPr>
          <w:rFonts w:ascii="Arial" w:hAnsi="Arial"/>
        </w:rPr>
        <w:t>• Notre compétitivité sur le plan international</w:t>
      </w:r>
    </w:p>
    <w:p w:rsidR="00D87E5D" w:rsidRPr="00D87E5D" w:rsidRDefault="00D87E5D" w:rsidP="00D87E5D">
      <w:pPr>
        <w:rPr>
          <w:rFonts w:ascii="Arial" w:hAnsi="Arial"/>
        </w:rPr>
      </w:pPr>
      <w:r w:rsidRPr="00D87E5D">
        <w:rPr>
          <w:rFonts w:ascii="Arial" w:hAnsi="Arial"/>
        </w:rPr>
        <w:t>• L’élaboration de notre plan de carrière</w:t>
      </w:r>
    </w:p>
    <w:p w:rsidR="00D87E5D" w:rsidRPr="00D87E5D" w:rsidRDefault="00D87E5D" w:rsidP="00D87E5D">
      <w:pPr>
        <w:rPr>
          <w:rFonts w:ascii="Arial" w:hAnsi="Arial"/>
        </w:rPr>
      </w:pPr>
      <w:r w:rsidRPr="00D87E5D">
        <w:rPr>
          <w:rFonts w:ascii="Arial" w:hAnsi="Arial"/>
        </w:rPr>
        <w:t>• L'Expansion de la diversité de la population étudiante au niveau du leadership</w:t>
      </w:r>
    </w:p>
    <w:p w:rsidR="00D87E5D" w:rsidRPr="00D87E5D" w:rsidRDefault="00D87E5D" w:rsidP="00D87E5D">
      <w:pPr>
        <w:rPr>
          <w:rFonts w:ascii="Arial" w:hAnsi="Arial"/>
        </w:rPr>
      </w:pPr>
      <w:r w:rsidRPr="00D87E5D">
        <w:rPr>
          <w:rFonts w:ascii="Arial" w:hAnsi="Arial"/>
        </w:rPr>
        <w:t>• Une société axée sur la curiosité dans laquelle nous pouvons construire notre avenir</w:t>
      </w:r>
    </w:p>
    <w:p w:rsidR="00D87E5D" w:rsidRPr="00D87E5D" w:rsidRDefault="00D87E5D" w:rsidP="00D87E5D">
      <w:pPr>
        <w:rPr>
          <w:rFonts w:ascii="Arial" w:hAnsi="Arial"/>
        </w:rPr>
      </w:pPr>
    </w:p>
    <w:p w:rsidR="00D87E5D" w:rsidRPr="00D87E5D" w:rsidRDefault="00D87E5D" w:rsidP="00D87E5D">
      <w:pPr>
        <w:rPr>
          <w:rFonts w:ascii="Arial" w:hAnsi="Arial"/>
        </w:rPr>
      </w:pPr>
      <w:r w:rsidRPr="00D87E5D">
        <w:rPr>
          <w:rFonts w:ascii="Arial" w:hAnsi="Arial"/>
        </w:rPr>
        <w:t>À présent, quelques mots à propos de Dialogue Sciences &amp; Politiques. Nous sommes un organisme sans but lucratif dirigé par des étudiants basés à Montréal. DSP (ou SPE pour Science &amp; Policy Exchange en anglais) constitue un forum essentiel pour la discussion des questions scientifiques afin d'éclairer les politiques au niveau fédéral et provincial. Nos objectifs sont:</w:t>
      </w:r>
    </w:p>
    <w:p w:rsidR="00D87E5D" w:rsidRPr="00D87E5D" w:rsidRDefault="00D87E5D" w:rsidP="00D87E5D">
      <w:pPr>
        <w:rPr>
          <w:rFonts w:ascii="Arial" w:hAnsi="Arial"/>
        </w:rPr>
      </w:pPr>
    </w:p>
    <w:p w:rsidR="00D87E5D" w:rsidRPr="00D87E5D" w:rsidRDefault="00D87E5D" w:rsidP="00D87E5D">
      <w:pPr>
        <w:rPr>
          <w:rFonts w:ascii="Arial" w:hAnsi="Arial"/>
        </w:rPr>
      </w:pPr>
      <w:r w:rsidRPr="00D87E5D">
        <w:rPr>
          <w:rFonts w:ascii="Arial" w:hAnsi="Arial"/>
        </w:rPr>
        <w:t>• Regrouper les principaux experts du milieu universitaire, de l'industrie et du gouvernement pour engager et informer les étudiants ainsi que le public sur les questions à l'interface de la science et de la politique</w:t>
      </w:r>
    </w:p>
    <w:p w:rsidR="00D87E5D" w:rsidRPr="00D87E5D" w:rsidRDefault="00D87E5D" w:rsidP="00D87E5D">
      <w:pPr>
        <w:rPr>
          <w:rFonts w:ascii="Arial" w:hAnsi="Arial"/>
        </w:rPr>
      </w:pPr>
      <w:r w:rsidRPr="00D87E5D">
        <w:rPr>
          <w:rFonts w:ascii="Arial" w:hAnsi="Arial"/>
        </w:rPr>
        <w:t xml:space="preserve">• Favoriser la place de la voix étudiante dans l'élaboration des politiques fondées sur les faits. </w:t>
      </w:r>
    </w:p>
    <w:p w:rsidR="00BE265B" w:rsidRPr="00D87E5D" w:rsidRDefault="00BE265B">
      <w:pPr>
        <w:rPr>
          <w:rFonts w:ascii="Arial" w:hAnsi="Arial"/>
        </w:rPr>
      </w:pPr>
    </w:p>
    <w:sectPr w:rsidR="00BE265B" w:rsidRPr="00D87E5D" w:rsidSect="00226DB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D4D" w:rsidRDefault="006E7D4D" w:rsidP="00D87E5D">
      <w:r>
        <w:separator/>
      </w:r>
    </w:p>
  </w:endnote>
  <w:endnote w:type="continuationSeparator" w:id="0">
    <w:p w:rsidR="006E7D4D" w:rsidRDefault="006E7D4D" w:rsidP="00D8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D4D" w:rsidRDefault="006E7D4D" w:rsidP="00D87E5D">
      <w:r>
        <w:separator/>
      </w:r>
    </w:p>
  </w:footnote>
  <w:footnote w:type="continuationSeparator" w:id="0">
    <w:p w:rsidR="006E7D4D" w:rsidRDefault="006E7D4D" w:rsidP="00D87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5D"/>
    <w:rsid w:val="00226DB9"/>
    <w:rsid w:val="00370025"/>
    <w:rsid w:val="006E7D4D"/>
    <w:rsid w:val="00BE265B"/>
    <w:rsid w:val="00D87E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95A26E9-9714-47D1-8738-00656F85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E5D"/>
    <w:pPr>
      <w:tabs>
        <w:tab w:val="center" w:pos="4153"/>
        <w:tab w:val="right" w:pos="8306"/>
      </w:tabs>
    </w:pPr>
  </w:style>
  <w:style w:type="character" w:customStyle="1" w:styleId="HeaderChar">
    <w:name w:val="Header Char"/>
    <w:basedOn w:val="DefaultParagraphFont"/>
    <w:link w:val="Header"/>
    <w:uiPriority w:val="99"/>
    <w:rsid w:val="00D87E5D"/>
  </w:style>
  <w:style w:type="paragraph" w:styleId="Footer">
    <w:name w:val="footer"/>
    <w:basedOn w:val="Normal"/>
    <w:link w:val="FooterChar"/>
    <w:uiPriority w:val="99"/>
    <w:unhideWhenUsed/>
    <w:rsid w:val="00D87E5D"/>
    <w:pPr>
      <w:tabs>
        <w:tab w:val="center" w:pos="4153"/>
        <w:tab w:val="right" w:pos="8306"/>
      </w:tabs>
    </w:pPr>
  </w:style>
  <w:style w:type="character" w:customStyle="1" w:styleId="FooterChar">
    <w:name w:val="Footer Char"/>
    <w:basedOn w:val="DefaultParagraphFont"/>
    <w:link w:val="Footer"/>
    <w:uiPriority w:val="99"/>
    <w:rsid w:val="00D8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903231">
      <w:bodyDiv w:val="1"/>
      <w:marLeft w:val="0"/>
      <w:marRight w:val="0"/>
      <w:marTop w:val="0"/>
      <w:marBottom w:val="0"/>
      <w:divBdr>
        <w:top w:val="none" w:sz="0" w:space="0" w:color="auto"/>
        <w:left w:val="none" w:sz="0" w:space="0" w:color="auto"/>
        <w:bottom w:val="none" w:sz="0" w:space="0" w:color="auto"/>
        <w:right w:val="none" w:sz="0" w:space="0" w:color="auto"/>
      </w:divBdr>
      <w:divsChild>
        <w:div w:id="535850321">
          <w:marLeft w:val="0"/>
          <w:marRight w:val="0"/>
          <w:marTop w:val="0"/>
          <w:marBottom w:val="0"/>
          <w:divBdr>
            <w:top w:val="none" w:sz="0" w:space="0" w:color="auto"/>
            <w:left w:val="none" w:sz="0" w:space="0" w:color="auto"/>
            <w:bottom w:val="none" w:sz="0" w:space="0" w:color="auto"/>
            <w:right w:val="none" w:sz="0" w:space="0" w:color="auto"/>
          </w:divBdr>
        </w:div>
        <w:div w:id="1993489124">
          <w:marLeft w:val="0"/>
          <w:marRight w:val="0"/>
          <w:marTop w:val="0"/>
          <w:marBottom w:val="0"/>
          <w:divBdr>
            <w:top w:val="none" w:sz="0" w:space="0" w:color="auto"/>
            <w:left w:val="none" w:sz="0" w:space="0" w:color="auto"/>
            <w:bottom w:val="none" w:sz="0" w:space="0" w:color="auto"/>
            <w:right w:val="none" w:sz="0" w:space="0" w:color="auto"/>
          </w:divBdr>
        </w:div>
        <w:div w:id="1662461118">
          <w:marLeft w:val="0"/>
          <w:marRight w:val="0"/>
          <w:marTop w:val="0"/>
          <w:marBottom w:val="0"/>
          <w:divBdr>
            <w:top w:val="none" w:sz="0" w:space="0" w:color="auto"/>
            <w:left w:val="none" w:sz="0" w:space="0" w:color="auto"/>
            <w:bottom w:val="none" w:sz="0" w:space="0" w:color="auto"/>
            <w:right w:val="none" w:sz="0" w:space="0" w:color="auto"/>
          </w:divBdr>
        </w:div>
        <w:div w:id="383716507">
          <w:marLeft w:val="0"/>
          <w:marRight w:val="0"/>
          <w:marTop w:val="0"/>
          <w:marBottom w:val="0"/>
          <w:divBdr>
            <w:top w:val="none" w:sz="0" w:space="0" w:color="auto"/>
            <w:left w:val="none" w:sz="0" w:space="0" w:color="auto"/>
            <w:bottom w:val="none" w:sz="0" w:space="0" w:color="auto"/>
            <w:right w:val="none" w:sz="0" w:space="0" w:color="auto"/>
          </w:divBdr>
        </w:div>
        <w:div w:id="353115129">
          <w:marLeft w:val="0"/>
          <w:marRight w:val="0"/>
          <w:marTop w:val="0"/>
          <w:marBottom w:val="0"/>
          <w:divBdr>
            <w:top w:val="none" w:sz="0" w:space="0" w:color="auto"/>
            <w:left w:val="none" w:sz="0" w:space="0" w:color="auto"/>
            <w:bottom w:val="none" w:sz="0" w:space="0" w:color="auto"/>
            <w:right w:val="none" w:sz="0" w:space="0" w:color="auto"/>
          </w:divBdr>
        </w:div>
        <w:div w:id="697975011">
          <w:marLeft w:val="0"/>
          <w:marRight w:val="0"/>
          <w:marTop w:val="0"/>
          <w:marBottom w:val="0"/>
          <w:divBdr>
            <w:top w:val="none" w:sz="0" w:space="0" w:color="auto"/>
            <w:left w:val="none" w:sz="0" w:space="0" w:color="auto"/>
            <w:bottom w:val="none" w:sz="0" w:space="0" w:color="auto"/>
            <w:right w:val="none" w:sz="0" w:space="0" w:color="auto"/>
          </w:divBdr>
          <w:divsChild>
            <w:div w:id="496917289">
              <w:marLeft w:val="0"/>
              <w:marRight w:val="0"/>
              <w:marTop w:val="0"/>
              <w:marBottom w:val="0"/>
              <w:divBdr>
                <w:top w:val="none" w:sz="0" w:space="0" w:color="auto"/>
                <w:left w:val="none" w:sz="0" w:space="0" w:color="auto"/>
                <w:bottom w:val="none" w:sz="0" w:space="0" w:color="auto"/>
                <w:right w:val="none" w:sz="0" w:space="0" w:color="auto"/>
              </w:divBdr>
            </w:div>
            <w:div w:id="1251963321">
              <w:marLeft w:val="0"/>
              <w:marRight w:val="0"/>
              <w:marTop w:val="0"/>
              <w:marBottom w:val="0"/>
              <w:divBdr>
                <w:top w:val="none" w:sz="0" w:space="0" w:color="auto"/>
                <w:left w:val="none" w:sz="0" w:space="0" w:color="auto"/>
                <w:bottom w:val="none" w:sz="0" w:space="0" w:color="auto"/>
                <w:right w:val="none" w:sz="0" w:space="0" w:color="auto"/>
              </w:divBdr>
            </w:div>
            <w:div w:id="4865699">
              <w:marLeft w:val="0"/>
              <w:marRight w:val="0"/>
              <w:marTop w:val="0"/>
              <w:marBottom w:val="0"/>
              <w:divBdr>
                <w:top w:val="none" w:sz="0" w:space="0" w:color="auto"/>
                <w:left w:val="none" w:sz="0" w:space="0" w:color="auto"/>
                <w:bottom w:val="none" w:sz="0" w:space="0" w:color="auto"/>
                <w:right w:val="none" w:sz="0" w:space="0" w:color="auto"/>
              </w:divBdr>
            </w:div>
            <w:div w:id="551312580">
              <w:marLeft w:val="0"/>
              <w:marRight w:val="0"/>
              <w:marTop w:val="0"/>
              <w:marBottom w:val="0"/>
              <w:divBdr>
                <w:top w:val="none" w:sz="0" w:space="0" w:color="auto"/>
                <w:left w:val="none" w:sz="0" w:space="0" w:color="auto"/>
                <w:bottom w:val="none" w:sz="0" w:space="0" w:color="auto"/>
                <w:right w:val="none" w:sz="0" w:space="0" w:color="auto"/>
              </w:divBdr>
            </w:div>
            <w:div w:id="1667901201">
              <w:marLeft w:val="0"/>
              <w:marRight w:val="0"/>
              <w:marTop w:val="0"/>
              <w:marBottom w:val="0"/>
              <w:divBdr>
                <w:top w:val="none" w:sz="0" w:space="0" w:color="auto"/>
                <w:left w:val="none" w:sz="0" w:space="0" w:color="auto"/>
                <w:bottom w:val="none" w:sz="0" w:space="0" w:color="auto"/>
                <w:right w:val="none" w:sz="0" w:space="0" w:color="auto"/>
              </w:divBdr>
            </w:div>
            <w:div w:id="1227716443">
              <w:marLeft w:val="0"/>
              <w:marRight w:val="0"/>
              <w:marTop w:val="0"/>
              <w:marBottom w:val="0"/>
              <w:divBdr>
                <w:top w:val="none" w:sz="0" w:space="0" w:color="auto"/>
                <w:left w:val="none" w:sz="0" w:space="0" w:color="auto"/>
                <w:bottom w:val="none" w:sz="0" w:space="0" w:color="auto"/>
                <w:right w:val="none" w:sz="0" w:space="0" w:color="auto"/>
              </w:divBdr>
            </w:div>
            <w:div w:id="2029333665">
              <w:marLeft w:val="0"/>
              <w:marRight w:val="0"/>
              <w:marTop w:val="0"/>
              <w:marBottom w:val="0"/>
              <w:divBdr>
                <w:top w:val="none" w:sz="0" w:space="0" w:color="auto"/>
                <w:left w:val="none" w:sz="0" w:space="0" w:color="auto"/>
                <w:bottom w:val="none" w:sz="0" w:space="0" w:color="auto"/>
                <w:right w:val="none" w:sz="0" w:space="0" w:color="auto"/>
              </w:divBdr>
            </w:div>
            <w:div w:id="968441361">
              <w:marLeft w:val="0"/>
              <w:marRight w:val="0"/>
              <w:marTop w:val="0"/>
              <w:marBottom w:val="0"/>
              <w:divBdr>
                <w:top w:val="none" w:sz="0" w:space="0" w:color="auto"/>
                <w:left w:val="none" w:sz="0" w:space="0" w:color="auto"/>
                <w:bottom w:val="none" w:sz="0" w:space="0" w:color="auto"/>
                <w:right w:val="none" w:sz="0" w:space="0" w:color="auto"/>
              </w:divBdr>
            </w:div>
          </w:divsChild>
        </w:div>
        <w:div w:id="1323700914">
          <w:marLeft w:val="0"/>
          <w:marRight w:val="0"/>
          <w:marTop w:val="0"/>
          <w:marBottom w:val="0"/>
          <w:divBdr>
            <w:top w:val="none" w:sz="0" w:space="0" w:color="auto"/>
            <w:left w:val="none" w:sz="0" w:space="0" w:color="auto"/>
            <w:bottom w:val="none" w:sz="0" w:space="0" w:color="auto"/>
            <w:right w:val="none" w:sz="0" w:space="0" w:color="auto"/>
          </w:divBdr>
        </w:div>
        <w:div w:id="1437366924">
          <w:marLeft w:val="0"/>
          <w:marRight w:val="0"/>
          <w:marTop w:val="0"/>
          <w:marBottom w:val="0"/>
          <w:divBdr>
            <w:top w:val="none" w:sz="0" w:space="0" w:color="auto"/>
            <w:left w:val="none" w:sz="0" w:space="0" w:color="auto"/>
            <w:bottom w:val="none" w:sz="0" w:space="0" w:color="auto"/>
            <w:right w:val="none" w:sz="0" w:space="0" w:color="auto"/>
          </w:divBdr>
        </w:div>
        <w:div w:id="2006856396">
          <w:marLeft w:val="0"/>
          <w:marRight w:val="0"/>
          <w:marTop w:val="0"/>
          <w:marBottom w:val="0"/>
          <w:divBdr>
            <w:top w:val="none" w:sz="0" w:space="0" w:color="auto"/>
            <w:left w:val="none" w:sz="0" w:space="0" w:color="auto"/>
            <w:bottom w:val="none" w:sz="0" w:space="0" w:color="auto"/>
            <w:right w:val="none" w:sz="0" w:space="0" w:color="auto"/>
          </w:divBdr>
        </w:div>
        <w:div w:id="1305086262">
          <w:marLeft w:val="0"/>
          <w:marRight w:val="0"/>
          <w:marTop w:val="0"/>
          <w:marBottom w:val="0"/>
          <w:divBdr>
            <w:top w:val="none" w:sz="0" w:space="0" w:color="auto"/>
            <w:left w:val="none" w:sz="0" w:space="0" w:color="auto"/>
            <w:bottom w:val="none" w:sz="0" w:space="0" w:color="auto"/>
            <w:right w:val="none" w:sz="0" w:space="0" w:color="auto"/>
          </w:divBdr>
        </w:div>
        <w:div w:id="1767001184">
          <w:marLeft w:val="0"/>
          <w:marRight w:val="0"/>
          <w:marTop w:val="0"/>
          <w:marBottom w:val="0"/>
          <w:divBdr>
            <w:top w:val="none" w:sz="0" w:space="0" w:color="auto"/>
            <w:left w:val="none" w:sz="0" w:space="0" w:color="auto"/>
            <w:bottom w:val="none" w:sz="0" w:space="0" w:color="auto"/>
            <w:right w:val="none" w:sz="0" w:space="0" w:color="auto"/>
          </w:divBdr>
        </w:div>
        <w:div w:id="724644300">
          <w:marLeft w:val="0"/>
          <w:marRight w:val="0"/>
          <w:marTop w:val="0"/>
          <w:marBottom w:val="0"/>
          <w:divBdr>
            <w:top w:val="none" w:sz="0" w:space="0" w:color="auto"/>
            <w:left w:val="none" w:sz="0" w:space="0" w:color="auto"/>
            <w:bottom w:val="none" w:sz="0" w:space="0" w:color="auto"/>
            <w:right w:val="none" w:sz="0" w:space="0" w:color="auto"/>
          </w:divBdr>
        </w:div>
        <w:div w:id="79837042">
          <w:marLeft w:val="0"/>
          <w:marRight w:val="0"/>
          <w:marTop w:val="0"/>
          <w:marBottom w:val="0"/>
          <w:divBdr>
            <w:top w:val="none" w:sz="0" w:space="0" w:color="auto"/>
            <w:left w:val="none" w:sz="0" w:space="0" w:color="auto"/>
            <w:bottom w:val="none" w:sz="0" w:space="0" w:color="auto"/>
            <w:right w:val="none" w:sz="0" w:space="0" w:color="auto"/>
          </w:divBdr>
        </w:div>
        <w:div w:id="569271140">
          <w:marLeft w:val="0"/>
          <w:marRight w:val="0"/>
          <w:marTop w:val="0"/>
          <w:marBottom w:val="0"/>
          <w:divBdr>
            <w:top w:val="none" w:sz="0" w:space="0" w:color="auto"/>
            <w:left w:val="none" w:sz="0" w:space="0" w:color="auto"/>
            <w:bottom w:val="none" w:sz="0" w:space="0" w:color="auto"/>
            <w:right w:val="none" w:sz="0" w:space="0" w:color="auto"/>
          </w:divBdr>
        </w:div>
        <w:div w:id="104928779">
          <w:marLeft w:val="0"/>
          <w:marRight w:val="0"/>
          <w:marTop w:val="0"/>
          <w:marBottom w:val="0"/>
          <w:divBdr>
            <w:top w:val="none" w:sz="0" w:space="0" w:color="auto"/>
            <w:left w:val="none" w:sz="0" w:space="0" w:color="auto"/>
            <w:bottom w:val="none" w:sz="0" w:space="0" w:color="auto"/>
            <w:right w:val="none" w:sz="0" w:space="0" w:color="auto"/>
          </w:divBdr>
        </w:div>
        <w:div w:id="569461464">
          <w:marLeft w:val="0"/>
          <w:marRight w:val="0"/>
          <w:marTop w:val="0"/>
          <w:marBottom w:val="0"/>
          <w:divBdr>
            <w:top w:val="none" w:sz="0" w:space="0" w:color="auto"/>
            <w:left w:val="none" w:sz="0" w:space="0" w:color="auto"/>
            <w:bottom w:val="none" w:sz="0" w:space="0" w:color="auto"/>
            <w:right w:val="none" w:sz="0" w:space="0" w:color="auto"/>
          </w:divBdr>
        </w:div>
        <w:div w:id="1566451694">
          <w:marLeft w:val="0"/>
          <w:marRight w:val="0"/>
          <w:marTop w:val="0"/>
          <w:marBottom w:val="0"/>
          <w:divBdr>
            <w:top w:val="none" w:sz="0" w:space="0" w:color="auto"/>
            <w:left w:val="none" w:sz="0" w:space="0" w:color="auto"/>
            <w:bottom w:val="none" w:sz="0" w:space="0" w:color="auto"/>
            <w:right w:val="none" w:sz="0" w:space="0" w:color="auto"/>
          </w:divBdr>
        </w:div>
        <w:div w:id="1829469494">
          <w:marLeft w:val="0"/>
          <w:marRight w:val="0"/>
          <w:marTop w:val="0"/>
          <w:marBottom w:val="0"/>
          <w:divBdr>
            <w:top w:val="none" w:sz="0" w:space="0" w:color="auto"/>
            <w:left w:val="none" w:sz="0" w:space="0" w:color="auto"/>
            <w:bottom w:val="none" w:sz="0" w:space="0" w:color="auto"/>
            <w:right w:val="none" w:sz="0" w:space="0" w:color="auto"/>
          </w:divBdr>
        </w:div>
        <w:div w:id="602304093">
          <w:marLeft w:val="0"/>
          <w:marRight w:val="0"/>
          <w:marTop w:val="0"/>
          <w:marBottom w:val="0"/>
          <w:divBdr>
            <w:top w:val="none" w:sz="0" w:space="0" w:color="auto"/>
            <w:left w:val="none" w:sz="0" w:space="0" w:color="auto"/>
            <w:bottom w:val="none" w:sz="0" w:space="0" w:color="auto"/>
            <w:right w:val="none" w:sz="0" w:space="0" w:color="auto"/>
          </w:divBdr>
        </w:div>
        <w:div w:id="198863783">
          <w:marLeft w:val="0"/>
          <w:marRight w:val="0"/>
          <w:marTop w:val="0"/>
          <w:marBottom w:val="0"/>
          <w:divBdr>
            <w:top w:val="none" w:sz="0" w:space="0" w:color="auto"/>
            <w:left w:val="none" w:sz="0" w:space="0" w:color="auto"/>
            <w:bottom w:val="none" w:sz="0" w:space="0" w:color="auto"/>
            <w:right w:val="none" w:sz="0" w:space="0" w:color="auto"/>
          </w:divBdr>
        </w:div>
        <w:div w:id="464928766">
          <w:marLeft w:val="0"/>
          <w:marRight w:val="0"/>
          <w:marTop w:val="0"/>
          <w:marBottom w:val="0"/>
          <w:divBdr>
            <w:top w:val="none" w:sz="0" w:space="0" w:color="auto"/>
            <w:left w:val="none" w:sz="0" w:space="0" w:color="auto"/>
            <w:bottom w:val="none" w:sz="0" w:space="0" w:color="auto"/>
            <w:right w:val="none" w:sz="0" w:space="0" w:color="auto"/>
          </w:divBdr>
        </w:div>
        <w:div w:id="175267128">
          <w:marLeft w:val="0"/>
          <w:marRight w:val="0"/>
          <w:marTop w:val="0"/>
          <w:marBottom w:val="0"/>
          <w:divBdr>
            <w:top w:val="none" w:sz="0" w:space="0" w:color="auto"/>
            <w:left w:val="none" w:sz="0" w:space="0" w:color="auto"/>
            <w:bottom w:val="none" w:sz="0" w:space="0" w:color="auto"/>
            <w:right w:val="none" w:sz="0" w:space="0" w:color="auto"/>
          </w:divBdr>
        </w:div>
        <w:div w:id="1322270587">
          <w:marLeft w:val="0"/>
          <w:marRight w:val="0"/>
          <w:marTop w:val="0"/>
          <w:marBottom w:val="0"/>
          <w:divBdr>
            <w:top w:val="none" w:sz="0" w:space="0" w:color="auto"/>
            <w:left w:val="none" w:sz="0" w:space="0" w:color="auto"/>
            <w:bottom w:val="none" w:sz="0" w:space="0" w:color="auto"/>
            <w:right w:val="none" w:sz="0" w:space="0" w:color="auto"/>
          </w:divBdr>
        </w:div>
        <w:div w:id="1894268164">
          <w:marLeft w:val="0"/>
          <w:marRight w:val="0"/>
          <w:marTop w:val="0"/>
          <w:marBottom w:val="0"/>
          <w:divBdr>
            <w:top w:val="none" w:sz="0" w:space="0" w:color="auto"/>
            <w:left w:val="none" w:sz="0" w:space="0" w:color="auto"/>
            <w:bottom w:val="none" w:sz="0" w:space="0" w:color="auto"/>
            <w:right w:val="none" w:sz="0" w:space="0" w:color="auto"/>
          </w:divBdr>
        </w:div>
        <w:div w:id="1452553035">
          <w:marLeft w:val="0"/>
          <w:marRight w:val="0"/>
          <w:marTop w:val="0"/>
          <w:marBottom w:val="0"/>
          <w:divBdr>
            <w:top w:val="none" w:sz="0" w:space="0" w:color="auto"/>
            <w:left w:val="none" w:sz="0" w:space="0" w:color="auto"/>
            <w:bottom w:val="none" w:sz="0" w:space="0" w:color="auto"/>
            <w:right w:val="none" w:sz="0" w:space="0" w:color="auto"/>
          </w:divBdr>
        </w:div>
        <w:div w:id="1631935943">
          <w:marLeft w:val="0"/>
          <w:marRight w:val="0"/>
          <w:marTop w:val="0"/>
          <w:marBottom w:val="0"/>
          <w:divBdr>
            <w:top w:val="none" w:sz="0" w:space="0" w:color="auto"/>
            <w:left w:val="none" w:sz="0" w:space="0" w:color="auto"/>
            <w:bottom w:val="none" w:sz="0" w:space="0" w:color="auto"/>
            <w:right w:val="none" w:sz="0" w:space="0" w:color="auto"/>
          </w:divBdr>
        </w:div>
        <w:div w:id="838345288">
          <w:marLeft w:val="0"/>
          <w:marRight w:val="0"/>
          <w:marTop w:val="0"/>
          <w:marBottom w:val="0"/>
          <w:divBdr>
            <w:top w:val="none" w:sz="0" w:space="0" w:color="auto"/>
            <w:left w:val="none" w:sz="0" w:space="0" w:color="auto"/>
            <w:bottom w:val="none" w:sz="0" w:space="0" w:color="auto"/>
            <w:right w:val="none" w:sz="0" w:space="0" w:color="auto"/>
          </w:divBdr>
        </w:div>
        <w:div w:id="900561898">
          <w:marLeft w:val="0"/>
          <w:marRight w:val="0"/>
          <w:marTop w:val="0"/>
          <w:marBottom w:val="0"/>
          <w:divBdr>
            <w:top w:val="none" w:sz="0" w:space="0" w:color="auto"/>
            <w:left w:val="none" w:sz="0" w:space="0" w:color="auto"/>
            <w:bottom w:val="none" w:sz="0" w:space="0" w:color="auto"/>
            <w:right w:val="none" w:sz="0" w:space="0" w:color="auto"/>
          </w:divBdr>
        </w:div>
        <w:div w:id="1686125769">
          <w:marLeft w:val="0"/>
          <w:marRight w:val="0"/>
          <w:marTop w:val="0"/>
          <w:marBottom w:val="0"/>
          <w:divBdr>
            <w:top w:val="none" w:sz="0" w:space="0" w:color="auto"/>
            <w:left w:val="none" w:sz="0" w:space="0" w:color="auto"/>
            <w:bottom w:val="none" w:sz="0" w:space="0" w:color="auto"/>
            <w:right w:val="none" w:sz="0" w:space="0" w:color="auto"/>
          </w:divBdr>
        </w:div>
        <w:div w:id="2073698840">
          <w:marLeft w:val="0"/>
          <w:marRight w:val="0"/>
          <w:marTop w:val="0"/>
          <w:marBottom w:val="0"/>
          <w:divBdr>
            <w:top w:val="none" w:sz="0" w:space="0" w:color="auto"/>
            <w:left w:val="none" w:sz="0" w:space="0" w:color="auto"/>
            <w:bottom w:val="none" w:sz="0" w:space="0" w:color="auto"/>
            <w:right w:val="none" w:sz="0" w:space="0" w:color="auto"/>
          </w:divBdr>
        </w:div>
        <w:div w:id="2115590982">
          <w:marLeft w:val="0"/>
          <w:marRight w:val="0"/>
          <w:marTop w:val="0"/>
          <w:marBottom w:val="0"/>
          <w:divBdr>
            <w:top w:val="none" w:sz="0" w:space="0" w:color="auto"/>
            <w:left w:val="none" w:sz="0" w:space="0" w:color="auto"/>
            <w:bottom w:val="none" w:sz="0" w:space="0" w:color="auto"/>
            <w:right w:val="none" w:sz="0" w:space="0" w:color="auto"/>
          </w:divBdr>
        </w:div>
        <w:div w:id="1077626830">
          <w:marLeft w:val="0"/>
          <w:marRight w:val="0"/>
          <w:marTop w:val="0"/>
          <w:marBottom w:val="0"/>
          <w:divBdr>
            <w:top w:val="none" w:sz="0" w:space="0" w:color="auto"/>
            <w:left w:val="none" w:sz="0" w:space="0" w:color="auto"/>
            <w:bottom w:val="none" w:sz="0" w:space="0" w:color="auto"/>
            <w:right w:val="none" w:sz="0" w:space="0" w:color="auto"/>
          </w:divBdr>
        </w:div>
        <w:div w:id="1314868570">
          <w:marLeft w:val="0"/>
          <w:marRight w:val="0"/>
          <w:marTop w:val="0"/>
          <w:marBottom w:val="0"/>
          <w:divBdr>
            <w:top w:val="none" w:sz="0" w:space="0" w:color="auto"/>
            <w:left w:val="none" w:sz="0" w:space="0" w:color="auto"/>
            <w:bottom w:val="none" w:sz="0" w:space="0" w:color="auto"/>
            <w:right w:val="none" w:sz="0" w:space="0" w:color="auto"/>
          </w:divBdr>
        </w:div>
        <w:div w:id="98187011">
          <w:marLeft w:val="0"/>
          <w:marRight w:val="0"/>
          <w:marTop w:val="0"/>
          <w:marBottom w:val="0"/>
          <w:divBdr>
            <w:top w:val="none" w:sz="0" w:space="0" w:color="auto"/>
            <w:left w:val="none" w:sz="0" w:space="0" w:color="auto"/>
            <w:bottom w:val="none" w:sz="0" w:space="0" w:color="auto"/>
            <w:right w:val="none" w:sz="0" w:space="0" w:color="auto"/>
          </w:divBdr>
        </w:div>
        <w:div w:id="143472210">
          <w:marLeft w:val="0"/>
          <w:marRight w:val="0"/>
          <w:marTop w:val="0"/>
          <w:marBottom w:val="0"/>
          <w:divBdr>
            <w:top w:val="none" w:sz="0" w:space="0" w:color="auto"/>
            <w:left w:val="none" w:sz="0" w:space="0" w:color="auto"/>
            <w:bottom w:val="none" w:sz="0" w:space="0" w:color="auto"/>
            <w:right w:val="none" w:sz="0" w:space="0" w:color="auto"/>
          </w:divBdr>
        </w:div>
        <w:div w:id="161047575">
          <w:marLeft w:val="0"/>
          <w:marRight w:val="0"/>
          <w:marTop w:val="0"/>
          <w:marBottom w:val="0"/>
          <w:divBdr>
            <w:top w:val="none" w:sz="0" w:space="0" w:color="auto"/>
            <w:left w:val="none" w:sz="0" w:space="0" w:color="auto"/>
            <w:bottom w:val="none" w:sz="0" w:space="0" w:color="auto"/>
            <w:right w:val="none" w:sz="0" w:space="0" w:color="auto"/>
          </w:divBdr>
        </w:div>
        <w:div w:id="1718167788">
          <w:marLeft w:val="0"/>
          <w:marRight w:val="0"/>
          <w:marTop w:val="0"/>
          <w:marBottom w:val="0"/>
          <w:divBdr>
            <w:top w:val="none" w:sz="0" w:space="0" w:color="auto"/>
            <w:left w:val="none" w:sz="0" w:space="0" w:color="auto"/>
            <w:bottom w:val="none" w:sz="0" w:space="0" w:color="auto"/>
            <w:right w:val="none" w:sz="0" w:space="0" w:color="auto"/>
          </w:divBdr>
        </w:div>
        <w:div w:id="2042050057">
          <w:marLeft w:val="0"/>
          <w:marRight w:val="0"/>
          <w:marTop w:val="0"/>
          <w:marBottom w:val="0"/>
          <w:divBdr>
            <w:top w:val="none" w:sz="0" w:space="0" w:color="auto"/>
            <w:left w:val="none" w:sz="0" w:space="0" w:color="auto"/>
            <w:bottom w:val="none" w:sz="0" w:space="0" w:color="auto"/>
            <w:right w:val="none" w:sz="0" w:space="0" w:color="auto"/>
          </w:divBdr>
        </w:div>
        <w:div w:id="357048868">
          <w:marLeft w:val="0"/>
          <w:marRight w:val="0"/>
          <w:marTop w:val="0"/>
          <w:marBottom w:val="0"/>
          <w:divBdr>
            <w:top w:val="none" w:sz="0" w:space="0" w:color="auto"/>
            <w:left w:val="none" w:sz="0" w:space="0" w:color="auto"/>
            <w:bottom w:val="none" w:sz="0" w:space="0" w:color="auto"/>
            <w:right w:val="none" w:sz="0" w:space="0" w:color="auto"/>
          </w:divBdr>
        </w:div>
        <w:div w:id="1223561413">
          <w:marLeft w:val="0"/>
          <w:marRight w:val="0"/>
          <w:marTop w:val="0"/>
          <w:marBottom w:val="0"/>
          <w:divBdr>
            <w:top w:val="none" w:sz="0" w:space="0" w:color="auto"/>
            <w:left w:val="none" w:sz="0" w:space="0" w:color="auto"/>
            <w:bottom w:val="none" w:sz="0" w:space="0" w:color="auto"/>
            <w:right w:val="none" w:sz="0" w:space="0" w:color="auto"/>
          </w:divBdr>
        </w:div>
        <w:div w:id="1782526470">
          <w:marLeft w:val="0"/>
          <w:marRight w:val="0"/>
          <w:marTop w:val="0"/>
          <w:marBottom w:val="0"/>
          <w:divBdr>
            <w:top w:val="none" w:sz="0" w:space="0" w:color="auto"/>
            <w:left w:val="none" w:sz="0" w:space="0" w:color="auto"/>
            <w:bottom w:val="none" w:sz="0" w:space="0" w:color="auto"/>
            <w:right w:val="none" w:sz="0" w:space="0" w:color="auto"/>
          </w:divBdr>
        </w:div>
        <w:div w:id="781657442">
          <w:marLeft w:val="0"/>
          <w:marRight w:val="0"/>
          <w:marTop w:val="0"/>
          <w:marBottom w:val="0"/>
          <w:divBdr>
            <w:top w:val="none" w:sz="0" w:space="0" w:color="auto"/>
            <w:left w:val="none" w:sz="0" w:space="0" w:color="auto"/>
            <w:bottom w:val="none" w:sz="0" w:space="0" w:color="auto"/>
            <w:right w:val="none" w:sz="0" w:space="0" w:color="auto"/>
          </w:divBdr>
        </w:div>
        <w:div w:id="801852871">
          <w:marLeft w:val="0"/>
          <w:marRight w:val="0"/>
          <w:marTop w:val="0"/>
          <w:marBottom w:val="0"/>
          <w:divBdr>
            <w:top w:val="none" w:sz="0" w:space="0" w:color="auto"/>
            <w:left w:val="none" w:sz="0" w:space="0" w:color="auto"/>
            <w:bottom w:val="none" w:sz="0" w:space="0" w:color="auto"/>
            <w:right w:val="none" w:sz="0" w:space="0" w:color="auto"/>
          </w:divBdr>
        </w:div>
        <w:div w:id="1650088923">
          <w:marLeft w:val="0"/>
          <w:marRight w:val="0"/>
          <w:marTop w:val="0"/>
          <w:marBottom w:val="0"/>
          <w:divBdr>
            <w:top w:val="none" w:sz="0" w:space="0" w:color="auto"/>
            <w:left w:val="none" w:sz="0" w:space="0" w:color="auto"/>
            <w:bottom w:val="none" w:sz="0" w:space="0" w:color="auto"/>
            <w:right w:val="none" w:sz="0" w:space="0" w:color="auto"/>
          </w:divBdr>
        </w:div>
        <w:div w:id="2032295153">
          <w:marLeft w:val="0"/>
          <w:marRight w:val="0"/>
          <w:marTop w:val="0"/>
          <w:marBottom w:val="0"/>
          <w:divBdr>
            <w:top w:val="none" w:sz="0" w:space="0" w:color="auto"/>
            <w:left w:val="none" w:sz="0" w:space="0" w:color="auto"/>
            <w:bottom w:val="none" w:sz="0" w:space="0" w:color="auto"/>
            <w:right w:val="none" w:sz="0" w:space="0" w:color="auto"/>
          </w:divBdr>
        </w:div>
        <w:div w:id="955211319">
          <w:marLeft w:val="0"/>
          <w:marRight w:val="0"/>
          <w:marTop w:val="0"/>
          <w:marBottom w:val="0"/>
          <w:divBdr>
            <w:top w:val="none" w:sz="0" w:space="0" w:color="auto"/>
            <w:left w:val="none" w:sz="0" w:space="0" w:color="auto"/>
            <w:bottom w:val="none" w:sz="0" w:space="0" w:color="auto"/>
            <w:right w:val="none" w:sz="0" w:space="0" w:color="auto"/>
          </w:divBdr>
        </w:div>
        <w:div w:id="62409289">
          <w:marLeft w:val="0"/>
          <w:marRight w:val="0"/>
          <w:marTop w:val="0"/>
          <w:marBottom w:val="0"/>
          <w:divBdr>
            <w:top w:val="none" w:sz="0" w:space="0" w:color="auto"/>
            <w:left w:val="none" w:sz="0" w:space="0" w:color="auto"/>
            <w:bottom w:val="none" w:sz="0" w:space="0" w:color="auto"/>
            <w:right w:val="none" w:sz="0" w:space="0" w:color="auto"/>
          </w:divBdr>
        </w:div>
        <w:div w:id="2112317968">
          <w:marLeft w:val="0"/>
          <w:marRight w:val="0"/>
          <w:marTop w:val="0"/>
          <w:marBottom w:val="0"/>
          <w:divBdr>
            <w:top w:val="none" w:sz="0" w:space="0" w:color="auto"/>
            <w:left w:val="none" w:sz="0" w:space="0" w:color="auto"/>
            <w:bottom w:val="none" w:sz="0" w:space="0" w:color="auto"/>
            <w:right w:val="none" w:sz="0" w:space="0" w:color="auto"/>
          </w:divBdr>
        </w:div>
        <w:div w:id="370487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Gruosso</dc:creator>
  <cp:keywords/>
  <dc:description/>
  <cp:lastModifiedBy>Maria DeRosa</cp:lastModifiedBy>
  <cp:revision>2</cp:revision>
  <dcterms:created xsi:type="dcterms:W3CDTF">2017-08-31T15:46:00Z</dcterms:created>
  <dcterms:modified xsi:type="dcterms:W3CDTF">2017-08-31T15:46:00Z</dcterms:modified>
</cp:coreProperties>
</file>